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3"/>
        <w:tblW w:w="73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6"/>
        <w:gridCol w:w="2147"/>
      </w:tblGrid>
      <w:tr w:rsidR="00E905CE" w:rsidRPr="006277B8" w:rsidTr="00A6259C">
        <w:trPr>
          <w:cnfStyle w:val="100000000000"/>
          <w:trHeight w:val="317"/>
        </w:trPr>
        <w:tc>
          <w:tcPr>
            <w:cnfStyle w:val="001000000000"/>
            <w:tcW w:w="737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E905CE" w:rsidRPr="007C4D53" w:rsidRDefault="00E905CE" w:rsidP="00A6259C">
            <w:pPr>
              <w:tabs>
                <w:tab w:val="center" w:pos="7388"/>
                <w:tab w:val="left" w:pos="9750"/>
              </w:tabs>
              <w:ind w:left="-784"/>
              <w:jc w:val="center"/>
              <w:rPr>
                <w:color w:val="000000" w:themeColor="text1"/>
              </w:rPr>
            </w:pPr>
            <w:bookmarkStart w:id="0" w:name="_GoBack"/>
            <w:bookmarkEnd w:id="0"/>
            <w:r w:rsidRPr="00503A95">
              <w:rPr>
                <w:rFonts w:ascii="Calibri" w:eastAsia="Times New Roman" w:hAnsi="Calibri" w:cs="Helvetica"/>
                <w:caps/>
                <w:color w:val="000000" w:themeColor="text1"/>
                <w:sz w:val="24"/>
                <w:szCs w:val="24"/>
                <w:lang w:eastAsia="ru-RU"/>
              </w:rPr>
              <w:t>Х</w:t>
            </w:r>
            <w:r w:rsidR="007C4D53">
              <w:rPr>
                <w:rFonts w:ascii="Calibri" w:eastAsia="Times New Roman" w:hAnsi="Calibri" w:cs="Helvetica"/>
                <w:caps/>
                <w:color w:val="000000" w:themeColor="text1"/>
                <w:sz w:val="24"/>
                <w:szCs w:val="24"/>
                <w:lang w:eastAsia="ru-RU"/>
              </w:rPr>
              <w:t>АРАКТЕРИСТИКИ Инсинератор</w:t>
            </w:r>
            <w:r w:rsidR="00ED30C1">
              <w:rPr>
                <w:rFonts w:ascii="Calibri" w:eastAsia="Times New Roman" w:hAnsi="Calibri" w:cs="Helvetica"/>
                <w:caps/>
                <w:color w:val="000000" w:themeColor="text1"/>
                <w:sz w:val="24"/>
                <w:szCs w:val="24"/>
                <w:lang w:eastAsia="ru-RU"/>
              </w:rPr>
              <w:t>а 8 м3</w:t>
            </w:r>
          </w:p>
        </w:tc>
      </w:tr>
      <w:tr w:rsidR="00ED30C1" w:rsidRPr="006277B8" w:rsidTr="00A6259C">
        <w:trPr>
          <w:cnfStyle w:val="000000100000"/>
        </w:trPr>
        <w:tc>
          <w:tcPr>
            <w:cnfStyle w:val="001000000000"/>
            <w:tcW w:w="52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Загрузка: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Pr="00E905CE" w:rsidRDefault="00ED30C1" w:rsidP="00E905CE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До 4000 кг</w:t>
            </w:r>
          </w:p>
        </w:tc>
      </w:tr>
      <w:tr w:rsidR="00ED30C1" w:rsidRPr="006277B8" w:rsidTr="00A6259C">
        <w:tc>
          <w:tcPr>
            <w:cnfStyle w:val="001000000000"/>
            <w:tcW w:w="0" w:type="auto"/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Объем камеры:</w:t>
            </w: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147" w:type="dxa"/>
          </w:tcPr>
          <w:p w:rsidR="00ED30C1" w:rsidRPr="00E905CE" w:rsidRDefault="00ED30C1" w:rsidP="00E905CE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8,1</w:t>
            </w:r>
          </w:p>
        </w:tc>
      </w:tr>
      <w:tr w:rsidR="00ED30C1" w:rsidRPr="006277B8" w:rsidTr="00A6259C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Мощность:</w:t>
            </w: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кг</w:t>
            </w:r>
            <w:proofErr w:type="gramEnd"/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/час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Pr="00E905CE" w:rsidRDefault="00ED30C1" w:rsidP="00E905CE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До 500*</w:t>
            </w:r>
          </w:p>
        </w:tc>
      </w:tr>
      <w:tr w:rsidR="00ED30C1" w:rsidRPr="006277B8" w:rsidTr="00A6259C">
        <w:tc>
          <w:tcPr>
            <w:cnfStyle w:val="001000000000"/>
            <w:tcW w:w="0" w:type="auto"/>
            <w:hideMark/>
          </w:tcPr>
          <w:p w:rsidR="00ED30C1" w:rsidRPr="00562C54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000000" w:themeColor="text1"/>
                <w:sz w:val="20"/>
                <w:szCs w:val="20"/>
                <w:lang w:eastAsia="ru-RU"/>
              </w:rPr>
              <w:t xml:space="preserve">Размеры загрузочного </w:t>
            </w:r>
            <w:r w:rsidRPr="00562C54">
              <w:rPr>
                <w:rFonts w:ascii="Calibri" w:eastAsia="Times New Roman" w:hAnsi="Calibri" w:cs="Helvetica"/>
                <w:color w:val="000000" w:themeColor="text1"/>
                <w:sz w:val="20"/>
                <w:szCs w:val="20"/>
                <w:lang w:eastAsia="ru-RU"/>
              </w:rPr>
              <w:t xml:space="preserve">проема: </w:t>
            </w:r>
            <w:proofErr w:type="gramStart"/>
            <w:r w:rsidRPr="00562C54">
              <w:rPr>
                <w:rFonts w:ascii="Calibri" w:eastAsia="Times New Roman" w:hAnsi="Calibri" w:cs="Helvetica"/>
                <w:color w:val="000000" w:themeColor="text1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2147" w:type="dxa"/>
          </w:tcPr>
          <w:p w:rsidR="00ED30C1" w:rsidRPr="00562C54" w:rsidRDefault="00ED30C1" w:rsidP="00E905CE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3213х1508</w:t>
            </w:r>
          </w:p>
        </w:tc>
      </w:tr>
      <w:tr w:rsidR="00ED30C1" w:rsidRPr="006277B8" w:rsidTr="00A6259C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Default="00ED30C1" w:rsidP="000F4860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Габаритные размеры:</w:t>
            </w: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(длина / ширина / высота)</w:t>
            </w: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мм</w:t>
            </w:r>
            <w:proofErr w:type="gramEnd"/>
          </w:p>
          <w:p w:rsidR="00ED30C1" w:rsidRPr="006277B8" w:rsidRDefault="00ED30C1" w:rsidP="000F4860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(с трубой дымохода)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Pr="00E905CE" w:rsidRDefault="00ED30C1" w:rsidP="00E905CE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9480х3200х4450 (8605)</w:t>
            </w:r>
          </w:p>
        </w:tc>
      </w:tr>
      <w:tr w:rsidR="00ED30C1" w:rsidRPr="006277B8" w:rsidTr="00A6259C"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Транспортировочные размеры  (</w:t>
            </w:r>
            <w:proofErr w:type="spell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ДхШхВ</w:t>
            </w:r>
            <w:proofErr w:type="spellEnd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), мм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Default="00ED30C1" w:rsidP="00E905CE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КС 4100х2420х2300</w:t>
            </w:r>
          </w:p>
          <w:p w:rsidR="00ED30C1" w:rsidRPr="00E905CE" w:rsidRDefault="00ED30C1" w:rsidP="00E905CE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КД 5390х2420х2600</w:t>
            </w:r>
          </w:p>
        </w:tc>
      </w:tr>
      <w:tr w:rsidR="00ED30C1" w:rsidRPr="006277B8" w:rsidTr="00A6259C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Общий в</w:t>
            </w: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ес</w:t>
            </w: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Pr="00E905CE" w:rsidRDefault="00ED30C1" w:rsidP="00E905CE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31700</w:t>
            </w:r>
          </w:p>
        </w:tc>
      </w:tr>
      <w:tr w:rsidR="00ED30C1" w:rsidRPr="006277B8" w:rsidTr="00A6259C"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561345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Вес камеры сгорания, </w:t>
            </w:r>
            <w:proofErr w:type="gram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Default="00ED30C1" w:rsidP="00E905CE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17000</w:t>
            </w:r>
          </w:p>
        </w:tc>
      </w:tr>
      <w:tr w:rsidR="00ED30C1" w:rsidRPr="006277B8" w:rsidTr="00A6259C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561345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Вес камеры </w:t>
            </w:r>
            <w:proofErr w:type="spell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дожига</w:t>
            </w:r>
            <w:proofErr w:type="spellEnd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, кг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Default="00ED30C1" w:rsidP="00561345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14700</w:t>
            </w:r>
          </w:p>
        </w:tc>
      </w:tr>
      <w:tr w:rsidR="00ED30C1" w:rsidRPr="006277B8" w:rsidTr="00A6259C"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Футеровка</w:t>
            </w:r>
            <w:proofErr w:type="gram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 мм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Pr="00E905CE" w:rsidRDefault="00ED30C1" w:rsidP="00E905CE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Шамотный огнеупорный кирпич толщиной </w:t>
            </w: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230 + 10 мм </w:t>
            </w:r>
            <w:proofErr w:type="spellStart"/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асбокартон</w:t>
            </w:r>
            <w:proofErr w:type="spellEnd"/>
          </w:p>
        </w:tc>
      </w:tr>
      <w:tr w:rsidR="00ED30C1" w:rsidRPr="006277B8" w:rsidTr="00A6259C">
        <w:trPr>
          <w:cnfStyle w:val="000000100000"/>
          <w:trHeight w:val="232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Футеровка крышки, </w:t>
            </w:r>
            <w:proofErr w:type="gram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Default="00ED30C1" w:rsidP="00265363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val="en-US" w:eastAsia="ru-RU"/>
              </w:rPr>
              <w:t>Z</w:t>
            </w: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 xml:space="preserve">блок толщиной </w:t>
            </w:r>
            <w:r>
              <w:rPr>
                <w:b/>
                <w:color w:val="000000" w:themeColor="text1"/>
                <w:sz w:val="20"/>
                <w:szCs w:val="20"/>
              </w:rPr>
              <w:t>150</w:t>
            </w:r>
          </w:p>
        </w:tc>
      </w:tr>
      <w:tr w:rsidR="00ED30C1" w:rsidRPr="006277B8" w:rsidTr="00A6259C">
        <w:trPr>
          <w:trHeight w:val="232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Длина трубы дымохода, </w:t>
            </w:r>
            <w:proofErr w:type="gram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Pr="00E905CE" w:rsidRDefault="00ED30C1" w:rsidP="008E53BE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6000</w:t>
            </w:r>
          </w:p>
        </w:tc>
      </w:tr>
      <w:tr w:rsidR="00ED30C1" w:rsidRPr="006277B8" w:rsidTr="00A6259C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Диаметр трубы дымохода, </w:t>
            </w:r>
            <w:proofErr w:type="gram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Pr="00E905CE" w:rsidRDefault="00662DBF" w:rsidP="00E905CE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Ф 65</w:t>
            </w:r>
            <w:r w:rsidR="00ED30C1">
              <w:rPr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ED30C1" w:rsidRPr="006277B8" w:rsidTr="00A6259C"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Кол-во горелок основной камеры</w:t>
            </w: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2147" w:type="dxa"/>
            <w:tcBorders>
              <w:left w:val="single" w:sz="4" w:space="0" w:color="auto"/>
            </w:tcBorders>
          </w:tcPr>
          <w:p w:rsidR="00ED30C1" w:rsidRPr="006277B8" w:rsidRDefault="00ED30C1" w:rsidP="007477D5">
            <w:pPr>
              <w:spacing w:line="270" w:lineRule="atLeast"/>
              <w:jc w:val="center"/>
              <w:cnfStyle w:val="000000000000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ЭСО-15/ЕМ-18 - 3</w:t>
            </w:r>
          </w:p>
        </w:tc>
      </w:tr>
      <w:tr w:rsidR="00ED30C1" w:rsidRPr="006277B8" w:rsidTr="00A6259C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8E53B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Кол-во горелок </w:t>
            </w: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камеры </w:t>
            </w:r>
            <w:proofErr w:type="spell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дожига</w:t>
            </w:r>
            <w:proofErr w:type="spellEnd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, шт.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Default="00ED30C1" w:rsidP="005A19D1">
            <w:pPr>
              <w:spacing w:line="270" w:lineRule="atLeast"/>
              <w:jc w:val="center"/>
              <w:cnfStyle w:val="000000100000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ЭСО-22/ЕМ-26 - 1</w:t>
            </w:r>
          </w:p>
        </w:tc>
      </w:tr>
      <w:tr w:rsidR="00ED30C1" w:rsidRPr="006277B8" w:rsidTr="00A6259C"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8E53B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Дутьевой вентилятор (доп. опция), шт.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Default="00ED30C1" w:rsidP="005A19D1">
            <w:pPr>
              <w:spacing w:line="270" w:lineRule="atLeast"/>
              <w:jc w:val="center"/>
              <w:cnfStyle w:val="000000000000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</w:tr>
      <w:tr w:rsidR="00ED30C1" w:rsidRPr="006277B8" w:rsidTr="00A6259C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Расход дизельного топлива</w:t>
            </w: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Pr="006277B8" w:rsidRDefault="00ED30C1" w:rsidP="005A19D1">
            <w:pPr>
              <w:spacing w:line="270" w:lineRule="atLeast"/>
              <w:jc w:val="center"/>
              <w:cnfStyle w:val="000000100000"/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32,5-66,4</w:t>
            </w:r>
          </w:p>
        </w:tc>
      </w:tr>
      <w:tr w:rsidR="00ED30C1" w:rsidRPr="006277B8" w:rsidTr="00A6259C"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Расход природного газа: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Pr="00EB58DC" w:rsidRDefault="00ED30C1" w:rsidP="005A19D1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42,6-75,6</w:t>
            </w:r>
          </w:p>
        </w:tc>
      </w:tr>
      <w:tr w:rsidR="00ED30C1" w:rsidRPr="006277B8" w:rsidTr="00A6259C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Датчики температуры: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Pr="00E905CE" w:rsidRDefault="00ED30C1" w:rsidP="0032624B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Керамические т</w:t>
            </w:r>
            <w:r w:rsidRPr="006277B8">
              <w:rPr>
                <w:rFonts w:ascii="Calibri" w:eastAsia="Times New Roman" w:hAnsi="Calibri" w:cs="Helvetica"/>
                <w:b/>
                <w:bCs/>
                <w:color w:val="333333"/>
                <w:sz w:val="20"/>
                <w:szCs w:val="20"/>
                <w:lang w:eastAsia="ru-RU"/>
              </w:rPr>
              <w:t>ермопары</w:t>
            </w:r>
          </w:p>
        </w:tc>
      </w:tr>
      <w:tr w:rsidR="00ED30C1" w:rsidRPr="006277B8" w:rsidTr="00A6259C">
        <w:tc>
          <w:tcPr>
            <w:cnfStyle w:val="001000000000"/>
            <w:tcW w:w="0" w:type="auto"/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Пульт управления:</w:t>
            </w:r>
          </w:p>
        </w:tc>
        <w:tc>
          <w:tcPr>
            <w:tcW w:w="2147" w:type="dxa"/>
          </w:tcPr>
          <w:p w:rsidR="00ED30C1" w:rsidRPr="00E905CE" w:rsidRDefault="00ED30C1" w:rsidP="0032624B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 w:rsidRPr="00E905CE"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Автоматический, IP 54</w:t>
            </w:r>
          </w:p>
        </w:tc>
      </w:tr>
      <w:tr w:rsidR="00ED30C1" w:rsidRPr="006277B8" w:rsidTr="00A6259C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Электропитание:</w:t>
            </w:r>
          </w:p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Электропотребление: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Pr="00E905CE" w:rsidRDefault="00ED30C1" w:rsidP="0032624B">
            <w:pPr>
              <w:spacing w:line="270" w:lineRule="atLeast"/>
              <w:jc w:val="center"/>
              <w:cnfStyle w:val="000000100000"/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905CE"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220В / 20А / 50Гц.</w:t>
            </w:r>
          </w:p>
          <w:p w:rsidR="00ED30C1" w:rsidRPr="00E905CE" w:rsidRDefault="00ED30C1" w:rsidP="0032624B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 w:rsidRPr="00E905CE"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От  0,7 до 1 кВт.</w:t>
            </w:r>
          </w:p>
        </w:tc>
      </w:tr>
      <w:tr w:rsidR="00ED30C1" w:rsidRPr="006277B8" w:rsidTr="00A6259C">
        <w:tc>
          <w:tcPr>
            <w:cnfStyle w:val="001000000000"/>
            <w:tcW w:w="0" w:type="auto"/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Автовоспламенение</w:t>
            </w:r>
            <w:proofErr w:type="spellEnd"/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147" w:type="dxa"/>
          </w:tcPr>
          <w:p w:rsidR="00ED30C1" w:rsidRPr="00E905CE" w:rsidRDefault="00ED30C1" w:rsidP="0032624B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 w:rsidRPr="00E905CE"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Да</w:t>
            </w:r>
          </w:p>
        </w:tc>
      </w:tr>
      <w:tr w:rsidR="00ED30C1" w:rsidRPr="006277B8" w:rsidTr="00A6259C">
        <w:trPr>
          <w:cnfStyle w:val="000000100000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Температура горения: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Pr="00E905CE" w:rsidRDefault="00ED30C1" w:rsidP="0032624B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До 110</w:t>
            </w:r>
            <w:r w:rsidRPr="00E905CE"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0</w:t>
            </w:r>
            <w:proofErr w:type="gramStart"/>
            <w:r w:rsidRPr="00E905CE"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°С</w:t>
            </w:r>
            <w:proofErr w:type="gramEnd"/>
          </w:p>
        </w:tc>
      </w:tr>
      <w:tr w:rsidR="00ED30C1" w:rsidRPr="006277B8" w:rsidTr="00A6259C">
        <w:tc>
          <w:tcPr>
            <w:cnfStyle w:val="001000000000"/>
            <w:tcW w:w="0" w:type="auto"/>
            <w:hideMark/>
          </w:tcPr>
          <w:p w:rsidR="00ED30C1" w:rsidRPr="006277B8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 w:rsidRPr="006277B8"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Вес остатков сгорания:</w:t>
            </w:r>
          </w:p>
        </w:tc>
        <w:tc>
          <w:tcPr>
            <w:tcW w:w="2147" w:type="dxa"/>
          </w:tcPr>
          <w:p w:rsidR="00ED30C1" w:rsidRPr="00E905CE" w:rsidRDefault="00ED30C1" w:rsidP="0032624B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 w:rsidRPr="00E905CE">
              <w:rPr>
                <w:rFonts w:ascii="Calibri" w:eastAsia="Times New Roman" w:hAnsi="Calibri" w:cs="Helvetica"/>
                <w:b/>
                <w:bCs/>
                <w:color w:val="000000" w:themeColor="text1"/>
                <w:sz w:val="20"/>
                <w:szCs w:val="20"/>
                <w:lang w:eastAsia="ru-RU"/>
              </w:rPr>
              <w:t>Не более 5%</w:t>
            </w:r>
          </w:p>
        </w:tc>
      </w:tr>
      <w:tr w:rsidR="00ED30C1" w:rsidRPr="006277B8" w:rsidTr="00A6259C">
        <w:trPr>
          <w:cnfStyle w:val="000000100000"/>
          <w:trHeight w:val="143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Default="00ED30C1" w:rsidP="00E905CE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Открывание загрузочного люка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Default="00ED30C1" w:rsidP="00E905CE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 w:rsidRPr="00E905CE">
              <w:rPr>
                <w:b/>
                <w:color w:val="000000" w:themeColor="text1"/>
                <w:sz w:val="20"/>
                <w:szCs w:val="20"/>
              </w:rPr>
              <w:t>Таль электрическая</w:t>
            </w:r>
          </w:p>
          <w:p w:rsidR="00ED30C1" w:rsidRPr="00E905CE" w:rsidRDefault="00ED30C1" w:rsidP="00E905CE">
            <w:pPr>
              <w:jc w:val="center"/>
              <w:cnfStyle w:val="0000001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Канатная 2т</w:t>
            </w:r>
          </w:p>
        </w:tc>
      </w:tr>
      <w:tr w:rsidR="00ED30C1" w:rsidRPr="006277B8" w:rsidTr="00A6259C">
        <w:trPr>
          <w:trHeight w:val="143"/>
        </w:trPr>
        <w:tc>
          <w:tcPr>
            <w:cnfStyle w:val="001000000000"/>
            <w:tcW w:w="0" w:type="auto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D30C1" w:rsidRPr="006277B8" w:rsidRDefault="00ED30C1" w:rsidP="004F4ED6">
            <w:pPr>
              <w:spacing w:line="270" w:lineRule="atLeast"/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zCs w:val="20"/>
                <w:lang w:eastAsia="ru-RU"/>
              </w:rPr>
              <w:t>Колосниковые решетки, шт.</w:t>
            </w:r>
          </w:p>
        </w:tc>
        <w:tc>
          <w:tcPr>
            <w:tcW w:w="2147" w:type="dxa"/>
            <w:tcBorders>
              <w:left w:val="single" w:sz="4" w:space="0" w:color="auto"/>
              <w:right w:val="single" w:sz="4" w:space="0" w:color="auto"/>
            </w:tcBorders>
          </w:tcPr>
          <w:p w:rsidR="00ED30C1" w:rsidRDefault="00ED30C1" w:rsidP="004F4ED6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900х250</w:t>
            </w:r>
          </w:p>
          <w:p w:rsidR="00ED30C1" w:rsidRPr="00E905CE" w:rsidRDefault="00ED30C1" w:rsidP="004F4ED6">
            <w:pPr>
              <w:jc w:val="center"/>
              <w:cnfStyle w:val="00000000000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</w:t>
            </w:r>
            <w:r w:rsidR="00A72B6F">
              <w:rPr>
                <w:b/>
                <w:color w:val="000000" w:themeColor="text1"/>
                <w:sz w:val="20"/>
                <w:szCs w:val="20"/>
              </w:rPr>
              <w:t xml:space="preserve"> шт.</w:t>
            </w:r>
          </w:p>
        </w:tc>
      </w:tr>
    </w:tbl>
    <w:p w:rsidR="006277B8" w:rsidRDefault="006277B8" w:rsidP="00E905CE"/>
    <w:sectPr w:rsidR="006277B8" w:rsidSect="00A6259C">
      <w:pgSz w:w="11906" w:h="16838"/>
      <w:pgMar w:top="67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180C"/>
    <w:rsid w:val="00021C55"/>
    <w:rsid w:val="00080E9E"/>
    <w:rsid w:val="000907B6"/>
    <w:rsid w:val="000C2B1F"/>
    <w:rsid w:val="000C75BE"/>
    <w:rsid w:val="000E173F"/>
    <w:rsid w:val="000F4860"/>
    <w:rsid w:val="000F7016"/>
    <w:rsid w:val="001133F6"/>
    <w:rsid w:val="00115E85"/>
    <w:rsid w:val="00135315"/>
    <w:rsid w:val="00181E95"/>
    <w:rsid w:val="001C180C"/>
    <w:rsid w:val="001D074F"/>
    <w:rsid w:val="002072B1"/>
    <w:rsid w:val="00216725"/>
    <w:rsid w:val="00217AC2"/>
    <w:rsid w:val="0026476D"/>
    <w:rsid w:val="00265363"/>
    <w:rsid w:val="00272AE5"/>
    <w:rsid w:val="00283E46"/>
    <w:rsid w:val="00291886"/>
    <w:rsid w:val="002A5206"/>
    <w:rsid w:val="002D5D47"/>
    <w:rsid w:val="003267CE"/>
    <w:rsid w:val="003314B6"/>
    <w:rsid w:val="003C7F8A"/>
    <w:rsid w:val="003D4259"/>
    <w:rsid w:val="003F07C5"/>
    <w:rsid w:val="003F6076"/>
    <w:rsid w:val="003F6BE8"/>
    <w:rsid w:val="00425094"/>
    <w:rsid w:val="00433E19"/>
    <w:rsid w:val="00437169"/>
    <w:rsid w:val="00445B36"/>
    <w:rsid w:val="00474731"/>
    <w:rsid w:val="00474F6D"/>
    <w:rsid w:val="004C3362"/>
    <w:rsid w:val="004C63E1"/>
    <w:rsid w:val="004F4ED6"/>
    <w:rsid w:val="004F690D"/>
    <w:rsid w:val="004F7F15"/>
    <w:rsid w:val="00503A95"/>
    <w:rsid w:val="0055770A"/>
    <w:rsid w:val="00561345"/>
    <w:rsid w:val="00562C54"/>
    <w:rsid w:val="005723D1"/>
    <w:rsid w:val="005865FF"/>
    <w:rsid w:val="00596940"/>
    <w:rsid w:val="005A19D1"/>
    <w:rsid w:val="005A7EE6"/>
    <w:rsid w:val="005B1032"/>
    <w:rsid w:val="005B2095"/>
    <w:rsid w:val="005D0271"/>
    <w:rsid w:val="005E5C1C"/>
    <w:rsid w:val="005F706A"/>
    <w:rsid w:val="006003E4"/>
    <w:rsid w:val="00607A36"/>
    <w:rsid w:val="00621044"/>
    <w:rsid w:val="006277B8"/>
    <w:rsid w:val="006435B9"/>
    <w:rsid w:val="00646087"/>
    <w:rsid w:val="00662DBF"/>
    <w:rsid w:val="00684FC4"/>
    <w:rsid w:val="006A218A"/>
    <w:rsid w:val="006C1BA0"/>
    <w:rsid w:val="006D33D6"/>
    <w:rsid w:val="006D5FC8"/>
    <w:rsid w:val="006E4307"/>
    <w:rsid w:val="00700316"/>
    <w:rsid w:val="007477D5"/>
    <w:rsid w:val="00755DEA"/>
    <w:rsid w:val="00763654"/>
    <w:rsid w:val="007C0E06"/>
    <w:rsid w:val="007C4D53"/>
    <w:rsid w:val="00804F9C"/>
    <w:rsid w:val="00813383"/>
    <w:rsid w:val="008273C8"/>
    <w:rsid w:val="00851520"/>
    <w:rsid w:val="00865A4B"/>
    <w:rsid w:val="008702A9"/>
    <w:rsid w:val="00871D30"/>
    <w:rsid w:val="00872573"/>
    <w:rsid w:val="00884472"/>
    <w:rsid w:val="00885EF1"/>
    <w:rsid w:val="008E226B"/>
    <w:rsid w:val="008E53BE"/>
    <w:rsid w:val="008F48E4"/>
    <w:rsid w:val="009348D4"/>
    <w:rsid w:val="00956A14"/>
    <w:rsid w:val="00960B73"/>
    <w:rsid w:val="00976275"/>
    <w:rsid w:val="009C0084"/>
    <w:rsid w:val="009C0BD5"/>
    <w:rsid w:val="009F52E4"/>
    <w:rsid w:val="00A042C6"/>
    <w:rsid w:val="00A45A82"/>
    <w:rsid w:val="00A6241E"/>
    <w:rsid w:val="00A6259C"/>
    <w:rsid w:val="00A7010F"/>
    <w:rsid w:val="00A72B6F"/>
    <w:rsid w:val="00A85937"/>
    <w:rsid w:val="00A916D8"/>
    <w:rsid w:val="00A93DEA"/>
    <w:rsid w:val="00AC6D0F"/>
    <w:rsid w:val="00B17F6A"/>
    <w:rsid w:val="00B40B85"/>
    <w:rsid w:val="00B42DE3"/>
    <w:rsid w:val="00B44526"/>
    <w:rsid w:val="00B470E8"/>
    <w:rsid w:val="00B57BF2"/>
    <w:rsid w:val="00B63E35"/>
    <w:rsid w:val="00B7051F"/>
    <w:rsid w:val="00B83592"/>
    <w:rsid w:val="00B97812"/>
    <w:rsid w:val="00BB10E7"/>
    <w:rsid w:val="00BE39B5"/>
    <w:rsid w:val="00BE7BAE"/>
    <w:rsid w:val="00C53746"/>
    <w:rsid w:val="00C83D13"/>
    <w:rsid w:val="00CB272C"/>
    <w:rsid w:val="00CB7240"/>
    <w:rsid w:val="00CC0DAC"/>
    <w:rsid w:val="00CC44F0"/>
    <w:rsid w:val="00CC7F0A"/>
    <w:rsid w:val="00CD2710"/>
    <w:rsid w:val="00D01B25"/>
    <w:rsid w:val="00D078D5"/>
    <w:rsid w:val="00D53197"/>
    <w:rsid w:val="00DA30E9"/>
    <w:rsid w:val="00DC3AE7"/>
    <w:rsid w:val="00DE459F"/>
    <w:rsid w:val="00E0706E"/>
    <w:rsid w:val="00E25835"/>
    <w:rsid w:val="00E44525"/>
    <w:rsid w:val="00E905CE"/>
    <w:rsid w:val="00E945A5"/>
    <w:rsid w:val="00EB4BA8"/>
    <w:rsid w:val="00EB58DC"/>
    <w:rsid w:val="00EB7106"/>
    <w:rsid w:val="00ED137F"/>
    <w:rsid w:val="00ED30C1"/>
    <w:rsid w:val="00F25A47"/>
    <w:rsid w:val="00F40234"/>
    <w:rsid w:val="00F42842"/>
    <w:rsid w:val="00F66364"/>
    <w:rsid w:val="00F97D46"/>
    <w:rsid w:val="00FD7D7E"/>
    <w:rsid w:val="00FF3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0F"/>
  </w:style>
  <w:style w:type="paragraph" w:styleId="3">
    <w:name w:val="heading 3"/>
    <w:basedOn w:val="a"/>
    <w:link w:val="30"/>
    <w:uiPriority w:val="9"/>
    <w:qFormat/>
    <w:rsid w:val="001C18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18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rashod">
    <w:name w:val="rashod"/>
    <w:basedOn w:val="a0"/>
    <w:rsid w:val="001C180C"/>
  </w:style>
  <w:style w:type="character" w:styleId="a3">
    <w:name w:val="Hyperlink"/>
    <w:basedOn w:val="a0"/>
    <w:uiPriority w:val="99"/>
    <w:semiHidden/>
    <w:unhideWhenUsed/>
    <w:rsid w:val="001C180C"/>
    <w:rPr>
      <w:color w:val="0000FF"/>
      <w:u w:val="single"/>
    </w:rPr>
  </w:style>
  <w:style w:type="character" w:customStyle="1" w:styleId="tableprice">
    <w:name w:val="tableprice"/>
    <w:basedOn w:val="a0"/>
    <w:rsid w:val="001C180C"/>
  </w:style>
  <w:style w:type="table" w:styleId="-3">
    <w:name w:val="Light Shading Accent 3"/>
    <w:basedOn w:val="a1"/>
    <w:uiPriority w:val="60"/>
    <w:rsid w:val="00E905C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Саша</cp:lastModifiedBy>
  <cp:revision>129</cp:revision>
  <cp:lastPrinted>2019-12-11T04:48:00Z</cp:lastPrinted>
  <dcterms:created xsi:type="dcterms:W3CDTF">2019-08-15T07:17:00Z</dcterms:created>
  <dcterms:modified xsi:type="dcterms:W3CDTF">2021-08-06T06:56:00Z</dcterms:modified>
</cp:coreProperties>
</file>